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CC8142" w14:textId="77777777" w:rsidR="00CF16BA" w:rsidRPr="00CF16BA" w:rsidRDefault="00CF16BA" w:rsidP="00CF16BA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94"/>
        <w:gridCol w:w="5256"/>
      </w:tblGrid>
      <w:tr w:rsidR="005862E2" w:rsidRPr="00D9214D" w14:paraId="734D126F" w14:textId="77777777" w:rsidTr="005862E2">
        <w:tc>
          <w:tcPr>
            <w:tcW w:w="4094" w:type="dxa"/>
          </w:tcPr>
          <w:p w14:paraId="5A70366E" w14:textId="70E2C269" w:rsidR="00CF16BA" w:rsidRPr="00D9214D" w:rsidRDefault="00713E34" w:rsidP="00A7420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Approved </w:t>
            </w:r>
            <w:r w:rsidR="00CF16BA">
              <w:rPr>
                <w:rFonts w:ascii="Times New Roman" w:hAnsi="Times New Roman" w:cs="Times New Roman"/>
                <w:b/>
                <w:bCs/>
              </w:rPr>
              <w:t xml:space="preserve">Social Post </w:t>
            </w:r>
            <w:r w:rsidR="00CF16BA" w:rsidRPr="00D9214D">
              <w:rPr>
                <w:rFonts w:ascii="Times New Roman" w:hAnsi="Times New Roman" w:cs="Times New Roman"/>
                <w:b/>
                <w:bCs/>
              </w:rPr>
              <w:t>Copy</w:t>
            </w:r>
          </w:p>
        </w:tc>
        <w:tc>
          <w:tcPr>
            <w:tcW w:w="5256" w:type="dxa"/>
          </w:tcPr>
          <w:p w14:paraId="1DE4F30E" w14:textId="77777777" w:rsidR="00CF16BA" w:rsidRPr="00D9214D" w:rsidRDefault="00CF16BA" w:rsidP="00A7420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9214D">
              <w:rPr>
                <w:rFonts w:ascii="Times New Roman" w:hAnsi="Times New Roman" w:cs="Times New Roman"/>
                <w:b/>
                <w:bCs/>
              </w:rPr>
              <w:t>Image</w:t>
            </w:r>
          </w:p>
        </w:tc>
      </w:tr>
      <w:tr w:rsidR="005862E2" w:rsidRPr="00D9214D" w14:paraId="75BC5C86" w14:textId="77777777" w:rsidTr="005862E2">
        <w:trPr>
          <w:trHeight w:val="3752"/>
        </w:trPr>
        <w:tc>
          <w:tcPr>
            <w:tcW w:w="4094" w:type="dxa"/>
          </w:tcPr>
          <w:p w14:paraId="0D1F1E15" w14:textId="52BD45D3" w:rsidR="00CF16BA" w:rsidRPr="00173E4D" w:rsidRDefault="005862E2" w:rsidP="006A2995">
            <w:r w:rsidRPr="005862E2">
              <w:rPr>
                <w:rFonts w:ascii="Helvetica" w:hAnsi="Helvetica" w:cs="Helvetica"/>
              </w:rPr>
              <w:t xml:space="preserve">With </w:t>
            </w:r>
            <w:r w:rsidR="00713E34">
              <w:rPr>
                <w:rFonts w:ascii="Helvetica" w:hAnsi="Helvetica" w:cs="Helvetica"/>
              </w:rPr>
              <w:t>SAFE-GUARD</w:t>
            </w:r>
            <w:r w:rsidR="00713E34" w:rsidRPr="005862E2">
              <w:rPr>
                <w:rFonts w:ascii="Helvetica" w:hAnsi="Helvetica" w:cs="Helvetica"/>
              </w:rPr>
              <w:t>®</w:t>
            </w:r>
            <w:r w:rsidRPr="005862E2">
              <w:rPr>
                <w:rFonts w:ascii="Helvetica" w:hAnsi="Helvetica" w:cs="Helvetica"/>
              </w:rPr>
              <w:t xml:space="preserve"> AquaSol, the only FDA-approved chicken dewormer, one bottle dosed just twice a year provides year-round protection for your flock. See the full dosing chart at </w:t>
            </w:r>
            <w:r w:rsidR="00713E34">
              <w:rPr>
                <w:rFonts w:ascii="Helvetica" w:hAnsi="Helvetica" w:cs="Helvetica"/>
              </w:rPr>
              <w:t>D</w:t>
            </w:r>
            <w:r w:rsidRPr="005862E2">
              <w:rPr>
                <w:rFonts w:ascii="Helvetica" w:hAnsi="Helvetica" w:cs="Helvetica"/>
              </w:rPr>
              <w:t>ewormMyChickens.com.</w:t>
            </w:r>
          </w:p>
        </w:tc>
        <w:tc>
          <w:tcPr>
            <w:tcW w:w="5256" w:type="dxa"/>
          </w:tcPr>
          <w:p w14:paraId="5CA475F2" w14:textId="68D53D8B" w:rsidR="00CF16BA" w:rsidRDefault="00CF16BA" w:rsidP="00A7420A"/>
          <w:p w14:paraId="7DD1D3EE" w14:textId="2E65B62C" w:rsidR="003C51F4" w:rsidRPr="00D9214D" w:rsidRDefault="005862E2" w:rsidP="00A7420A">
            <w:pPr>
              <w:rPr>
                <w:rFonts w:ascii="Times New Roman" w:hAnsi="Times New Roman" w:cs="Times New Roman"/>
              </w:rPr>
            </w:pPr>
            <w:r>
              <w:fldChar w:fldCharType="begin"/>
            </w:r>
            <w:r>
              <w:instrText xml:space="preserve"> INCLUDEPICTURE "https://lh7-rt.googleusercontent.com/slidesz/AGV_vUdN2sDmcPoX8nNhKM3Nr_ZDicqlgMCZyKk03FtqnaCZC331ODBQ_8mK_d63Ru4Qj4PwkLSSXohn5MeGQtjAtWHk9Jxji0jzYsK8e2BGxs3Z8np_Bi5bSErSTR8-y-B11Ki-QumMtg=s2048?key=NQv4WHQwpu23NjGOPjxGiK--"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5A9B5588" wp14:editId="3C547251">
                  <wp:extent cx="2743200" cy="2809730"/>
                  <wp:effectExtent l="0" t="0" r="0" b="0"/>
                  <wp:docPr id="17565353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596" cy="2909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</w:tr>
      <w:tr w:rsidR="005862E2" w:rsidRPr="00D9214D" w14:paraId="202E792E" w14:textId="77777777" w:rsidTr="005862E2">
        <w:trPr>
          <w:trHeight w:val="3950"/>
        </w:trPr>
        <w:tc>
          <w:tcPr>
            <w:tcW w:w="4094" w:type="dxa"/>
          </w:tcPr>
          <w:p w14:paraId="5044CF9D" w14:textId="4C6D7845" w:rsidR="00CF16BA" w:rsidRPr="00BA570A" w:rsidRDefault="005862E2" w:rsidP="00BA570A">
            <w:r w:rsidRPr="005862E2">
              <w:rPr>
                <w:rFonts w:ascii="Helvetica" w:hAnsi="Helvetica" w:cs="Helvetica"/>
              </w:rPr>
              <w:t xml:space="preserve">With </w:t>
            </w:r>
            <w:r w:rsidR="00713E34">
              <w:rPr>
                <w:rFonts w:ascii="Helvetica" w:hAnsi="Helvetica" w:cs="Helvetica"/>
              </w:rPr>
              <w:t>SAFE-GUARD</w:t>
            </w:r>
            <w:r w:rsidR="00713E34" w:rsidRPr="005862E2">
              <w:rPr>
                <w:rFonts w:ascii="Helvetica" w:hAnsi="Helvetica" w:cs="Helvetica"/>
              </w:rPr>
              <w:t>® AquaSol</w:t>
            </w:r>
            <w:r w:rsidRPr="005862E2">
              <w:rPr>
                <w:rFonts w:ascii="Helvetica" w:hAnsi="Helvetica" w:cs="Helvetica"/>
              </w:rPr>
              <w:t>, the only FDA-approved chicken dewormer, one bottle dosed just twice a year provides year-round protection for your flock. See the full dosing chart at DewormMyChickens.com.</w:t>
            </w:r>
          </w:p>
        </w:tc>
        <w:tc>
          <w:tcPr>
            <w:tcW w:w="5256" w:type="dxa"/>
          </w:tcPr>
          <w:p w14:paraId="65DA04CF" w14:textId="5F1CAEEA" w:rsidR="00CF16BA" w:rsidRDefault="00CF16BA" w:rsidP="00A7420A"/>
          <w:p w14:paraId="7ADD8B1B" w14:textId="7D2FBDBD" w:rsidR="003C51F4" w:rsidRPr="00D9214D" w:rsidRDefault="005862E2" w:rsidP="00A7420A">
            <w:pPr>
              <w:rPr>
                <w:rFonts w:ascii="Times New Roman" w:hAnsi="Times New Roman" w:cs="Times New Roman"/>
              </w:rPr>
            </w:pPr>
            <w:r>
              <w:fldChar w:fldCharType="begin"/>
            </w:r>
            <w:r>
              <w:instrText xml:space="preserve"> INCLUDEPICTURE "https://lh7-rt.googleusercontent.com/slidesz/AGV_vUfAUfZfPrdyrh9jLaN34lo8hgDDmc_MmMgTnvuXLEK0iXxMjbHAvNLXdhk1J37H8TI0OFyhk6W8j9bSQAWMX1tP_5jqoM2GyDi6yoSR2vLDTzWDaNKRdo3CHKEZSt0eZcSdgk_P=s2048?key=NQv4WHQwpu23NjGOPjxGiK--"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3168CB6C" wp14:editId="14DB4E38">
                  <wp:extent cx="3200400" cy="1658327"/>
                  <wp:effectExtent l="0" t="0" r="0" b="5715"/>
                  <wp:docPr id="126549699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3395" cy="1675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</w:tr>
    </w:tbl>
    <w:p w14:paraId="55CA6DDE" w14:textId="77777777" w:rsidR="00CF16BA" w:rsidRDefault="00CF16BA"/>
    <w:sectPr w:rsidR="00CF16BA">
      <w:headerReference w:type="even" r:id="rId8"/>
      <w:headerReference w:type="default" r:id="rId9"/>
      <w:headerReference w:type="firs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38B07A" w14:textId="77777777" w:rsidR="00713E34" w:rsidRDefault="00713E34" w:rsidP="00713E34">
      <w:pPr>
        <w:spacing w:after="0" w:line="240" w:lineRule="auto"/>
      </w:pPr>
      <w:r>
        <w:separator/>
      </w:r>
    </w:p>
  </w:endnote>
  <w:endnote w:type="continuationSeparator" w:id="0">
    <w:p w14:paraId="47E0C6EB" w14:textId="77777777" w:rsidR="00713E34" w:rsidRDefault="00713E34" w:rsidP="00713E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38EFA4" w14:textId="77777777" w:rsidR="00713E34" w:rsidRDefault="00713E34" w:rsidP="00713E34">
      <w:pPr>
        <w:spacing w:after="0" w:line="240" w:lineRule="auto"/>
      </w:pPr>
      <w:r>
        <w:separator/>
      </w:r>
    </w:p>
  </w:footnote>
  <w:footnote w:type="continuationSeparator" w:id="0">
    <w:p w14:paraId="3BEEA696" w14:textId="77777777" w:rsidR="00713E34" w:rsidRDefault="00713E34" w:rsidP="00713E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41B08B" w14:textId="676F4042" w:rsidR="00713E34" w:rsidRDefault="00713E34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32011FD6" wp14:editId="4BFCD415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443865" cy="443865"/>
              <wp:effectExtent l="0" t="0" r="1270" b="13335"/>
              <wp:wrapNone/>
              <wp:docPr id="2024889426" name="Text Box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F16B4CF" w14:textId="55236EB8" w:rsidR="00713E34" w:rsidRPr="00713E34" w:rsidRDefault="00713E34" w:rsidP="00713E34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3C03C"/>
                            </w:rPr>
                          </w:pPr>
                          <w:r w:rsidRPr="00713E34">
                            <w:rPr>
                              <w:rFonts w:ascii="Calibri" w:eastAsia="Calibri" w:hAnsi="Calibri" w:cs="Calibri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2011FD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Public" style="position:absolute;margin-left:0;margin-top:0;width:34.95pt;height:34.95pt;z-index:25165926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" filled="f" stroked="f">
              <v:fill o:detectmouseclick="t"/>
              <v:textbox style="mso-fit-shape-to-text:t" inset="20pt,15pt,0,0">
                <w:txbxContent>
                  <w:p w14:paraId="6F16B4CF" w14:textId="55236EB8" w:rsidR="00713E34" w:rsidRPr="00713E34" w:rsidRDefault="00713E34" w:rsidP="00713E34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3C03C"/>
                      </w:rPr>
                    </w:pPr>
                    <w:r w:rsidRPr="00713E34">
                      <w:rPr>
                        <w:rFonts w:ascii="Calibri" w:eastAsia="Calibri" w:hAnsi="Calibri" w:cs="Calibri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7D16AB" w14:textId="4FF10BB1" w:rsidR="00713E34" w:rsidRDefault="00713E34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6D5A7551" wp14:editId="4353715B">
              <wp:simplePos x="914400" y="457200"/>
              <wp:positionH relativeFrom="page">
                <wp:align>left</wp:align>
              </wp:positionH>
              <wp:positionV relativeFrom="page">
                <wp:align>top</wp:align>
              </wp:positionV>
              <wp:extent cx="443865" cy="443865"/>
              <wp:effectExtent l="0" t="0" r="1270" b="13335"/>
              <wp:wrapNone/>
              <wp:docPr id="795924149" name="Text Box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33B30F" w14:textId="20695018" w:rsidR="00713E34" w:rsidRPr="00713E34" w:rsidRDefault="00713E34" w:rsidP="00713E34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3C03C"/>
                            </w:rPr>
                          </w:pPr>
                          <w:r w:rsidRPr="00713E34">
                            <w:rPr>
                              <w:rFonts w:ascii="Calibri" w:eastAsia="Calibri" w:hAnsi="Calibri" w:cs="Calibri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5A7551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Public" style="position:absolute;margin-left:0;margin-top:0;width:34.95pt;height:34.95pt;z-index:25166028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" filled="f" stroked="f">
              <v:fill o:detectmouseclick="t"/>
              <v:textbox style="mso-fit-shape-to-text:t" inset="20pt,15pt,0,0">
                <w:txbxContent>
                  <w:p w14:paraId="7E33B30F" w14:textId="20695018" w:rsidR="00713E34" w:rsidRPr="00713E34" w:rsidRDefault="00713E34" w:rsidP="00713E34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3C03C"/>
                      </w:rPr>
                    </w:pPr>
                    <w:r w:rsidRPr="00713E34">
                      <w:rPr>
                        <w:rFonts w:ascii="Calibri" w:eastAsia="Calibri" w:hAnsi="Calibri" w:cs="Calibri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72DB08" w14:textId="5283806F" w:rsidR="00713E34" w:rsidRDefault="00713E34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9E2F3EC" wp14:editId="5A44A797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443865" cy="443865"/>
              <wp:effectExtent l="0" t="0" r="1270" b="13335"/>
              <wp:wrapNone/>
              <wp:docPr id="2038677442" name="Text Box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70821F" w14:textId="473C8866" w:rsidR="00713E34" w:rsidRPr="00713E34" w:rsidRDefault="00713E34" w:rsidP="00713E34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3C03C"/>
                            </w:rPr>
                          </w:pPr>
                          <w:r w:rsidRPr="00713E34">
                            <w:rPr>
                              <w:rFonts w:ascii="Calibri" w:eastAsia="Calibri" w:hAnsi="Calibri" w:cs="Calibri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9E2F3EC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Public" style="position:absolute;margin-left:0;margin-top:0;width:34.95pt;height:34.95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" filled="f" stroked="f">
              <v:fill o:detectmouseclick="t"/>
              <v:textbox style="mso-fit-shape-to-text:t" inset="20pt,15pt,0,0">
                <w:txbxContent>
                  <w:p w14:paraId="1070821F" w14:textId="473C8866" w:rsidR="00713E34" w:rsidRPr="00713E34" w:rsidRDefault="00713E34" w:rsidP="00713E34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3C03C"/>
                      </w:rPr>
                    </w:pPr>
                    <w:r w:rsidRPr="00713E34">
                      <w:rPr>
                        <w:rFonts w:ascii="Calibri" w:eastAsia="Calibri" w:hAnsi="Calibri" w:cs="Calibri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16BA"/>
    <w:rsid w:val="00004129"/>
    <w:rsid w:val="00060095"/>
    <w:rsid w:val="000B0ADF"/>
    <w:rsid w:val="001456BF"/>
    <w:rsid w:val="00173E4D"/>
    <w:rsid w:val="001B72B7"/>
    <w:rsid w:val="002446A1"/>
    <w:rsid w:val="00352E02"/>
    <w:rsid w:val="003C51F4"/>
    <w:rsid w:val="005457A7"/>
    <w:rsid w:val="005862E2"/>
    <w:rsid w:val="005E6E52"/>
    <w:rsid w:val="005F1A5C"/>
    <w:rsid w:val="00663161"/>
    <w:rsid w:val="00667FBA"/>
    <w:rsid w:val="006A2995"/>
    <w:rsid w:val="00713E34"/>
    <w:rsid w:val="008B2511"/>
    <w:rsid w:val="008F7029"/>
    <w:rsid w:val="00BA570A"/>
    <w:rsid w:val="00C80B4A"/>
    <w:rsid w:val="00CC74DC"/>
    <w:rsid w:val="00CD14F4"/>
    <w:rsid w:val="00CF16BA"/>
    <w:rsid w:val="00F2345B"/>
    <w:rsid w:val="00FB0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CD8786"/>
  <w15:chartTrackingRefBased/>
  <w15:docId w15:val="{49C64070-3005-984D-9EB2-96F084F8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F16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F16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16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F16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16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16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16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16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16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16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F16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16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F16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16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16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16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16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16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F16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F16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F16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F16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F16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F16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F16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F16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F16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F16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F16BA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CF16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table" w:styleId="TableGrid">
    <w:name w:val="Table Grid"/>
    <w:basedOn w:val="TableNormal"/>
    <w:uiPriority w:val="39"/>
    <w:rsid w:val="00CF16BA"/>
    <w:pPr>
      <w:spacing w:after="0" w:line="240" w:lineRule="auto"/>
    </w:pPr>
    <w:rPr>
      <w:rFonts w:eastAsiaTheme="minorHAnsi"/>
      <w:kern w:val="0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13E3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13E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434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144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Wood</dc:creator>
  <cp:keywords/>
  <dc:description/>
  <cp:lastModifiedBy>Slawson, Jamie A.</cp:lastModifiedBy>
  <cp:revision>2</cp:revision>
  <dcterms:created xsi:type="dcterms:W3CDTF">2025-03-07T18:46:00Z</dcterms:created>
  <dcterms:modified xsi:type="dcterms:W3CDTF">2025-03-07T18:46:00Z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7983bfc2,78b15c52,2f70d6b5</vt:lpwstr>
  </property>
  <property fmtid="{D5CDD505-2E9C-101B-9397-08002B2CF9AE}" pid="3" name="ClassificationContentMarkingHeaderFontProps">
    <vt:lpwstr>#03c03c,12,Calibri</vt:lpwstr>
  </property>
  <property fmtid="{D5CDD505-2E9C-101B-9397-08002B2CF9AE}" pid="4" name="ClassificationContentMarkingHeaderText">
    <vt:lpwstr>Public</vt:lpwstr>
  </property>
  <property fmtid="{D5CDD505-2E9C-101B-9397-08002B2CF9AE}" pid="5" name="MSIP_Label_794a5f65-4bbe-4bbe-bb66-e23e35795661_Enabled">
    <vt:lpwstr>true</vt:lpwstr>
  </property>
  <property fmtid="{D5CDD505-2E9C-101B-9397-08002B2CF9AE}" pid="6" name="MSIP_Label_794a5f65-4bbe-4bbe-bb66-e23e35795661_SetDate">
    <vt:lpwstr>2025-03-07T18:45:00Z</vt:lpwstr>
  </property>
  <property fmtid="{D5CDD505-2E9C-101B-9397-08002B2CF9AE}" pid="7" name="MSIP_Label_794a5f65-4bbe-4bbe-bb66-e23e35795661_Method">
    <vt:lpwstr>Privileged</vt:lpwstr>
  </property>
  <property fmtid="{D5CDD505-2E9C-101B-9397-08002B2CF9AE}" pid="8" name="MSIP_Label_794a5f65-4bbe-4bbe-bb66-e23e35795661_Name">
    <vt:lpwstr>794a5f65-4bbe-4bbe-bb66-e23e35795661</vt:lpwstr>
  </property>
  <property fmtid="{D5CDD505-2E9C-101B-9397-08002B2CF9AE}" pid="9" name="MSIP_Label_794a5f65-4bbe-4bbe-bb66-e23e35795661_SiteId">
    <vt:lpwstr>a00de4ec-48a8-43a6-be74-e31274e2060d</vt:lpwstr>
  </property>
  <property fmtid="{D5CDD505-2E9C-101B-9397-08002B2CF9AE}" pid="10" name="MSIP_Label_794a5f65-4bbe-4bbe-bb66-e23e35795661_ActionId">
    <vt:lpwstr>edc991bb-148d-4bbb-a60b-5f7b7a5866c8</vt:lpwstr>
  </property>
  <property fmtid="{D5CDD505-2E9C-101B-9397-08002B2CF9AE}" pid="11" name="MSIP_Label_794a5f65-4bbe-4bbe-bb66-e23e35795661_ContentBits">
    <vt:lpwstr>1</vt:lpwstr>
  </property>
  <property fmtid="{D5CDD505-2E9C-101B-9397-08002B2CF9AE}" pid="12" name="_AdHocReviewCycleID">
    <vt:i4>-146358275</vt:i4>
  </property>
  <property fmtid="{D5CDD505-2E9C-101B-9397-08002B2CF9AE}" pid="13" name="_NewReviewCycle">
    <vt:lpwstr/>
  </property>
  <property fmtid="{D5CDD505-2E9C-101B-9397-08002B2CF9AE}" pid="14" name="_EmailSubject">
    <vt:lpwstr>LFDS-427 Merck: Slawson, Jamie A. shared the folder "March 2025 #1 Update" with you (email 1)</vt:lpwstr>
  </property>
  <property fmtid="{D5CDD505-2E9C-101B-9397-08002B2CF9AE}" pid="15" name="_AuthorEmail">
    <vt:lpwstr>jamie.slawson@merck.com</vt:lpwstr>
  </property>
  <property fmtid="{D5CDD505-2E9C-101B-9397-08002B2CF9AE}" pid="16" name="_AuthorEmailDisplayName">
    <vt:lpwstr>Slawson, Jamie A.</vt:lpwstr>
  </property>
</Properties>
</file>